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EDC813">
      <w:pPr>
        <w:pStyle w:val="2"/>
        <w:spacing w:line="560" w:lineRule="exact"/>
        <w:ind w:left="0" w:leftChars="0" w:firstLine="0" w:firstLineChars="0"/>
        <w:rPr>
          <w:rFonts w:hint="eastAsia" w:ascii="方正小标宋_GBK" w:hAnsi="方正小标宋_GBK" w:eastAsia="方正小标宋_GBK" w:cs="方正小标宋_GBK"/>
          <w:kern w:val="0"/>
          <w:sz w:val="40"/>
          <w:szCs w:val="40"/>
          <w:highlight w:val="none"/>
          <w:lang w:eastAsia="zh-CN"/>
        </w:rPr>
      </w:pPr>
      <w:r>
        <w:rPr>
          <w:rFonts w:hint="eastAsia" w:ascii="黑体" w:hAnsi="黑体" w:eastAsia="黑体" w:cs="黑体"/>
          <w:b w:val="0"/>
          <w:color w:val="auto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b w:val="0"/>
          <w:color w:val="auto"/>
          <w:sz w:val="32"/>
          <w:szCs w:val="32"/>
          <w:highlight w:val="none"/>
          <w:lang w:val="en-US" w:eastAsia="zh-CN"/>
        </w:rPr>
        <w:t>1</w:t>
      </w:r>
    </w:p>
    <w:tbl>
      <w:tblPr>
        <w:tblStyle w:val="5"/>
        <w:tblpPr w:leftFromText="180" w:rightFromText="180" w:vertAnchor="text" w:horzAnchor="page" w:tblpX="1355" w:tblpY="332"/>
        <w:tblOverlap w:val="never"/>
        <w:tblW w:w="942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5"/>
        <w:gridCol w:w="1890"/>
        <w:gridCol w:w="2205"/>
        <w:gridCol w:w="2580"/>
        <w:gridCol w:w="1830"/>
      </w:tblGrid>
      <w:tr w14:paraId="040D12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42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A0C6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方正小标宋_GBK" w:hAnsi="方正小标宋_GBK" w:eastAsia="方正小标宋_GBK" w:cs="方正小标宋_GBK"/>
                <w:b w:val="0"/>
                <w:bCs w:val="0"/>
                <w:color w:val="000000"/>
                <w:kern w:val="0"/>
                <w:sz w:val="44"/>
                <w:szCs w:val="44"/>
                <w:highlight w:val="none"/>
                <w:lang w:val="en-US" w:eastAsia="zh-CN"/>
              </w:rPr>
            </w:pPr>
            <w:r>
              <w:rPr>
                <w:rFonts w:hint="eastAsia" w:ascii="方正小标宋_GBK" w:hAnsi="方正小标宋_GBK" w:eastAsia="方正小标宋_GBK" w:cs="方正小标宋_GBK"/>
                <w:b w:val="0"/>
                <w:bCs w:val="0"/>
                <w:color w:val="000000"/>
                <w:kern w:val="0"/>
                <w:sz w:val="44"/>
                <w:szCs w:val="44"/>
                <w:highlight w:val="none"/>
                <w:lang w:val="en-US" w:eastAsia="zh-CN"/>
              </w:rPr>
              <w:t>柳州市柳北区跃进路106号9号商铺1间</w:t>
            </w:r>
          </w:p>
          <w:p w14:paraId="400450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方正小标宋_GBK" w:hAnsi="方正小标宋_GBK" w:eastAsia="方正小标宋_GBK" w:cs="方正小标宋_GBK"/>
                <w:b/>
                <w:bCs/>
                <w:color w:val="000000"/>
                <w:sz w:val="44"/>
                <w:szCs w:val="44"/>
                <w:highlight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b w:val="0"/>
                <w:bCs w:val="0"/>
                <w:color w:val="000000"/>
                <w:kern w:val="0"/>
                <w:sz w:val="44"/>
                <w:szCs w:val="44"/>
                <w:highlight w:val="none"/>
              </w:rPr>
              <w:t>竞租报名表</w:t>
            </w:r>
          </w:p>
        </w:tc>
      </w:tr>
      <w:tr w14:paraId="0A3362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9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textDirection w:val="tbRlV"/>
            <w:vAlign w:val="center"/>
          </w:tcPr>
          <w:p w14:paraId="6AB7496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>基  本  情  况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DD703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>竞租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  <w:lang w:eastAsia="zh-CN"/>
              </w:rPr>
              <w:t>人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EF62B2">
            <w:pPr>
              <w:jc w:val="center"/>
              <w:rPr>
                <w:rFonts w:ascii="宋体" w:hAnsi="宋体" w:eastAsia="宋体" w:cs="宋体"/>
                <w:color w:val="000000"/>
                <w:sz w:val="24"/>
                <w:highlight w:val="none"/>
              </w:rPr>
            </w:pP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92BCC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  <w:lang w:val="en-US" w:eastAsia="zh-CN"/>
              </w:rPr>
              <w:t>竞租人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>性质</w:t>
            </w:r>
            <w:r>
              <w:rPr>
                <w:rFonts w:hint="eastAsia" w:ascii="宋体" w:hAnsi="宋体" w:eastAsia="宋体" w:cs="宋体"/>
                <w:color w:val="000000"/>
                <w:sz w:val="24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sz w:val="24"/>
                <w:highlight w:val="none"/>
                <w:lang w:val="en-US" w:eastAsia="zh-CN"/>
              </w:rPr>
              <w:t>自然人、个体工商户、有限责任公司等</w:t>
            </w:r>
            <w:r>
              <w:rPr>
                <w:rFonts w:hint="eastAsia" w:ascii="宋体" w:hAnsi="宋体" w:eastAsia="宋体" w:cs="宋体"/>
                <w:color w:val="000000"/>
                <w:sz w:val="24"/>
                <w:highlight w:val="none"/>
                <w:lang w:eastAsia="zh-CN"/>
              </w:rPr>
              <w:t>）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5EBD3B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highlight w:val="none"/>
                <w:lang w:eastAsia="zh-CN"/>
              </w:rPr>
            </w:pPr>
          </w:p>
        </w:tc>
      </w:tr>
      <w:tr w14:paraId="0D765D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textDirection w:val="tbRlV"/>
            <w:vAlign w:val="center"/>
          </w:tcPr>
          <w:p w14:paraId="11F8A141">
            <w:pPr>
              <w:rPr>
                <w:rFonts w:ascii="宋体" w:hAnsi="宋体" w:eastAsia="宋体" w:cs="宋体"/>
                <w:color w:val="000000"/>
                <w:sz w:val="24"/>
                <w:highlight w:val="none"/>
              </w:rPr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FFBE2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>注册资本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  <w:lang w:val="en-US" w:eastAsia="zh-CN"/>
              </w:rPr>
              <w:t>若有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  <w:lang w:eastAsia="zh-CN"/>
              </w:rPr>
              <w:t>）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39F0B8">
            <w:pPr>
              <w:jc w:val="center"/>
              <w:rPr>
                <w:rFonts w:ascii="宋体" w:hAnsi="宋体" w:eastAsia="宋体" w:cs="宋体"/>
                <w:color w:val="000000"/>
                <w:sz w:val="24"/>
                <w:highlight w:val="none"/>
              </w:rPr>
            </w:pP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63F7B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>法定代表人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  <w:lang w:val="en-US" w:eastAsia="zh-CN"/>
              </w:rPr>
              <w:t>若有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  <w:lang w:eastAsia="zh-CN"/>
              </w:rPr>
              <w:t>）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39684A">
            <w:pPr>
              <w:jc w:val="center"/>
              <w:rPr>
                <w:rFonts w:ascii="宋体" w:hAnsi="宋体" w:eastAsia="宋体" w:cs="宋体"/>
                <w:color w:val="000000"/>
                <w:sz w:val="24"/>
                <w:highlight w:val="none"/>
              </w:rPr>
            </w:pPr>
          </w:p>
        </w:tc>
      </w:tr>
      <w:tr w14:paraId="70C1C5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textDirection w:val="tbRlV"/>
            <w:vAlign w:val="center"/>
          </w:tcPr>
          <w:p w14:paraId="6321B2DA">
            <w:pPr>
              <w:rPr>
                <w:rFonts w:ascii="宋体" w:hAnsi="宋体" w:eastAsia="宋体" w:cs="宋体"/>
                <w:color w:val="000000"/>
                <w:sz w:val="24"/>
                <w:highlight w:val="none"/>
              </w:rPr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7FDD9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>联系人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0E6AA2">
            <w:pPr>
              <w:jc w:val="center"/>
              <w:rPr>
                <w:rFonts w:ascii="宋体" w:hAnsi="宋体" w:eastAsia="宋体" w:cs="宋体"/>
                <w:color w:val="000000"/>
                <w:sz w:val="24"/>
                <w:highlight w:val="none"/>
              </w:rPr>
            </w:pP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BEBE3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  <w:lang w:eastAsia="zh-CN"/>
              </w:rPr>
              <w:t>联系电话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34E71E">
            <w:pPr>
              <w:jc w:val="center"/>
              <w:rPr>
                <w:rFonts w:ascii="宋体" w:hAnsi="宋体" w:eastAsia="宋体" w:cs="宋体"/>
                <w:color w:val="000000"/>
                <w:sz w:val="24"/>
                <w:highlight w:val="none"/>
              </w:rPr>
            </w:pPr>
          </w:p>
        </w:tc>
      </w:tr>
      <w:tr w14:paraId="03E1C4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textDirection w:val="tbRlV"/>
            <w:vAlign w:val="center"/>
          </w:tcPr>
          <w:p w14:paraId="4FAE2710">
            <w:pPr>
              <w:rPr>
                <w:rFonts w:ascii="宋体" w:hAnsi="宋体" w:eastAsia="宋体" w:cs="宋体"/>
                <w:color w:val="000000"/>
                <w:sz w:val="24"/>
                <w:highlight w:val="none"/>
              </w:rPr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47CBA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>联系地址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62571D8D">
            <w:pPr>
              <w:jc w:val="center"/>
              <w:rPr>
                <w:rFonts w:ascii="宋体" w:hAnsi="宋体" w:eastAsia="宋体" w:cs="宋体"/>
                <w:color w:val="000000"/>
                <w:sz w:val="24"/>
                <w:highlight w:val="none"/>
              </w:rPr>
            </w:pP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01D2C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>所属行业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  <w:lang w:val="en-US" w:eastAsia="zh-CN"/>
              </w:rPr>
              <w:t>若有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  <w:lang w:eastAsia="zh-CN"/>
              </w:rPr>
              <w:t>）</w:t>
            </w:r>
          </w:p>
        </w:tc>
        <w:tc>
          <w:tcPr>
            <w:tcW w:w="18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BDE2FD">
            <w:pPr>
              <w:jc w:val="center"/>
              <w:rPr>
                <w:rFonts w:ascii="宋体" w:hAnsi="宋体" w:eastAsia="宋体" w:cs="宋体"/>
                <w:color w:val="000000"/>
                <w:sz w:val="24"/>
                <w:highlight w:val="none"/>
              </w:rPr>
            </w:pPr>
          </w:p>
        </w:tc>
      </w:tr>
      <w:tr w14:paraId="1D6C97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8" w:hRule="atLeast"/>
        </w:trPr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textDirection w:val="tbRlV"/>
            <w:vAlign w:val="center"/>
          </w:tcPr>
          <w:p w14:paraId="7AAC5D3C">
            <w:pPr>
              <w:rPr>
                <w:rFonts w:ascii="宋体" w:hAnsi="宋体" w:eastAsia="宋体" w:cs="宋体"/>
                <w:color w:val="000000"/>
                <w:sz w:val="24"/>
                <w:highlight w:val="none"/>
              </w:rPr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776E3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>经营范围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  <w:lang w:val="en-US" w:eastAsia="zh-CN"/>
              </w:rPr>
              <w:t>若有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  <w:lang w:eastAsia="zh-CN"/>
              </w:rPr>
              <w:t>）</w:t>
            </w:r>
          </w:p>
        </w:tc>
        <w:tc>
          <w:tcPr>
            <w:tcW w:w="66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8318BA">
            <w:pPr>
              <w:jc w:val="center"/>
              <w:rPr>
                <w:rFonts w:ascii="宋体" w:hAnsi="宋体" w:eastAsia="宋体" w:cs="宋体"/>
                <w:color w:val="000000"/>
                <w:sz w:val="24"/>
                <w:highlight w:val="none"/>
              </w:rPr>
            </w:pPr>
          </w:p>
        </w:tc>
      </w:tr>
      <w:tr w14:paraId="2A1527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0" w:hRule="atLeast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textDirection w:val="tbRlV"/>
            <w:vAlign w:val="center"/>
          </w:tcPr>
          <w:p w14:paraId="3994DE7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>责  任  和  义  务</w:t>
            </w:r>
          </w:p>
        </w:tc>
        <w:tc>
          <w:tcPr>
            <w:tcW w:w="85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0AA615"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>意向承租方须按要求提供相关资料。</w:t>
            </w:r>
          </w:p>
          <w:p w14:paraId="0353BD4E"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>意向承租方须提供出租方要求出具的其他资料。</w:t>
            </w:r>
          </w:p>
          <w:p w14:paraId="19513FAF">
            <w:pPr>
              <w:widowControl/>
              <w:rPr>
                <w:rFonts w:ascii="宋体" w:hAnsi="宋体" w:eastAsia="宋体" w:cs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>意向承租方须保证所提供资料的完整性、真实性和合法性，否则承担法律责任和经济责任。</w:t>
            </w:r>
          </w:p>
        </w:tc>
      </w:tr>
      <w:tr w14:paraId="39DA71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EE1C8D">
            <w:pPr>
              <w:rPr>
                <w:rFonts w:ascii="宋体" w:hAnsi="宋体" w:eastAsia="宋体" w:cs="宋体"/>
                <w:color w:val="000000"/>
                <w:sz w:val="24"/>
                <w:highlight w:val="none"/>
              </w:rPr>
            </w:pPr>
          </w:p>
        </w:tc>
        <w:tc>
          <w:tcPr>
            <w:tcW w:w="850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C5176A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 xml:space="preserve">                                   意向承租方：（盖章或签字）</w:t>
            </w:r>
          </w:p>
        </w:tc>
      </w:tr>
      <w:tr w14:paraId="4859FD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A77560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highlight w:val="none"/>
              </w:rPr>
            </w:pPr>
          </w:p>
        </w:tc>
        <w:tc>
          <w:tcPr>
            <w:tcW w:w="850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A32AA5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 xml:space="preserve">                                       代理人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  <w:lang w:val="en-US" w:eastAsia="zh-CN"/>
              </w:rPr>
              <w:t>若有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>：（签字）</w:t>
            </w:r>
          </w:p>
        </w:tc>
      </w:tr>
      <w:tr w14:paraId="2C9734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44B73E">
            <w:pPr>
              <w:rPr>
                <w:rFonts w:ascii="宋体" w:hAnsi="宋体" w:eastAsia="宋体" w:cs="宋体"/>
                <w:color w:val="000000"/>
                <w:sz w:val="24"/>
                <w:highlight w:val="none"/>
              </w:rPr>
            </w:pPr>
          </w:p>
        </w:tc>
        <w:tc>
          <w:tcPr>
            <w:tcW w:w="850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C5C2ED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 xml:space="preserve">                                              年     月     日</w:t>
            </w:r>
          </w:p>
        </w:tc>
      </w:tr>
    </w:tbl>
    <w:p w14:paraId="1C1F62D6">
      <w:pPr>
        <w:pStyle w:val="2"/>
        <w:spacing w:line="560" w:lineRule="exact"/>
        <w:ind w:left="0" w:leftChars="0" w:firstLine="0" w:firstLineChars="0"/>
        <w:rPr>
          <w:rFonts w:hint="eastAsia" w:ascii="黑体" w:hAnsi="黑体" w:eastAsia="黑体" w:cs="黑体"/>
          <w:b w:val="0"/>
          <w:color w:val="auto"/>
          <w:sz w:val="32"/>
          <w:szCs w:val="32"/>
          <w:highlight w:val="none"/>
        </w:rPr>
      </w:pPr>
    </w:p>
    <w:p w14:paraId="7C0C1257">
      <w:pPr>
        <w:pStyle w:val="2"/>
        <w:spacing w:line="560" w:lineRule="exact"/>
        <w:ind w:left="0" w:leftChars="0" w:firstLine="0" w:firstLineChars="0"/>
        <w:rPr>
          <w:rFonts w:hint="eastAsia" w:ascii="黑体" w:hAnsi="黑体" w:eastAsia="黑体" w:cs="黑体"/>
          <w:b w:val="0"/>
          <w:color w:val="auto"/>
          <w:sz w:val="32"/>
          <w:szCs w:val="32"/>
          <w:highlight w:val="none"/>
        </w:rPr>
      </w:pPr>
    </w:p>
    <w:p w14:paraId="2C2E0EF6">
      <w:pPr>
        <w:pStyle w:val="2"/>
        <w:spacing w:line="560" w:lineRule="exact"/>
        <w:ind w:left="0" w:leftChars="0" w:firstLine="0" w:firstLineChars="0"/>
        <w:rPr>
          <w:rFonts w:hint="eastAsia" w:ascii="黑体" w:hAnsi="黑体" w:eastAsia="黑体" w:cs="黑体"/>
          <w:b w:val="0"/>
          <w:color w:val="auto"/>
          <w:sz w:val="32"/>
          <w:szCs w:val="32"/>
          <w:highlight w:val="none"/>
        </w:rPr>
      </w:pPr>
    </w:p>
    <w:p w14:paraId="172484F0">
      <w:pPr>
        <w:pStyle w:val="2"/>
        <w:spacing w:line="560" w:lineRule="exact"/>
        <w:ind w:left="0" w:leftChars="0" w:firstLine="0" w:firstLineChars="0"/>
        <w:rPr>
          <w:rFonts w:hint="eastAsia" w:ascii="黑体" w:hAnsi="黑体" w:eastAsia="黑体" w:cs="黑体"/>
          <w:b w:val="0"/>
          <w:color w:val="auto"/>
          <w:sz w:val="32"/>
          <w:szCs w:val="32"/>
          <w:highlight w:val="none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color w:val="auto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b w:val="0"/>
          <w:color w:val="auto"/>
          <w:sz w:val="32"/>
          <w:szCs w:val="32"/>
          <w:highlight w:val="none"/>
          <w:lang w:val="en-US" w:eastAsia="zh-CN"/>
        </w:rPr>
        <w:t>2</w:t>
      </w:r>
    </w:p>
    <w:p w14:paraId="5884B193">
      <w:pPr>
        <w:rPr>
          <w:rFonts w:hint="eastAsia"/>
          <w:highlight w:val="none"/>
          <w:lang w:val="en-US" w:eastAsia="zh-CN"/>
        </w:rPr>
      </w:pPr>
    </w:p>
    <w:p w14:paraId="78702228">
      <w:pPr>
        <w:widowControl/>
        <w:spacing w:line="500" w:lineRule="exact"/>
        <w:ind w:firstLine="0"/>
        <w:jc w:val="center"/>
        <w:rPr>
          <w:rFonts w:hint="eastAsia" w:ascii="方正小标宋_GBK" w:hAnsi="方正小标宋_GBK" w:eastAsia="方正小标宋_GBK" w:cs="方正小标宋_GBK"/>
          <w:kern w:val="0"/>
          <w:sz w:val="40"/>
          <w:szCs w:val="40"/>
          <w:highlight w:val="none"/>
          <w:lang w:eastAsia="zh-CN"/>
        </w:rPr>
      </w:pPr>
      <w:r>
        <w:rPr>
          <w:rFonts w:hint="eastAsia" w:ascii="方正小标宋_GBK" w:hAnsi="方正小标宋_GBK" w:eastAsia="方正小标宋_GBK" w:cs="方正小标宋_GBK"/>
          <w:kern w:val="0"/>
          <w:sz w:val="40"/>
          <w:szCs w:val="40"/>
          <w:highlight w:val="none"/>
          <w:lang w:eastAsia="zh-CN"/>
        </w:rPr>
        <w:t>柳州市柳北区跃进路</w:t>
      </w:r>
      <w:r>
        <w:rPr>
          <w:rFonts w:hint="eastAsia" w:ascii="方正小标宋_GBK" w:hAnsi="方正小标宋_GBK" w:eastAsia="方正小标宋_GBK" w:cs="方正小标宋_GBK"/>
          <w:kern w:val="0"/>
          <w:sz w:val="40"/>
          <w:szCs w:val="40"/>
          <w:highlight w:val="none"/>
          <w:lang w:val="en-US" w:eastAsia="zh-CN"/>
        </w:rPr>
        <w:t>106</w:t>
      </w:r>
      <w:r>
        <w:rPr>
          <w:rFonts w:hint="eastAsia" w:ascii="方正小标宋_GBK" w:hAnsi="方正小标宋_GBK" w:eastAsia="方正小标宋_GBK" w:cs="方正小标宋_GBK"/>
          <w:kern w:val="0"/>
          <w:sz w:val="40"/>
          <w:szCs w:val="40"/>
          <w:highlight w:val="none"/>
          <w:lang w:eastAsia="zh-CN"/>
        </w:rPr>
        <w:t>号</w:t>
      </w:r>
      <w:r>
        <w:rPr>
          <w:rFonts w:hint="eastAsia" w:ascii="方正小标宋_GBK" w:hAnsi="方正小标宋_GBK" w:eastAsia="方正小标宋_GBK" w:cs="方正小标宋_GBK"/>
          <w:kern w:val="0"/>
          <w:sz w:val="40"/>
          <w:szCs w:val="40"/>
          <w:highlight w:val="none"/>
          <w:lang w:val="en-US" w:eastAsia="zh-CN"/>
        </w:rPr>
        <w:t>9</w:t>
      </w:r>
      <w:r>
        <w:rPr>
          <w:rFonts w:hint="eastAsia" w:ascii="方正小标宋_GBK" w:hAnsi="方正小标宋_GBK" w:eastAsia="方正小标宋_GBK" w:cs="方正小标宋_GBK"/>
          <w:kern w:val="0"/>
          <w:sz w:val="40"/>
          <w:szCs w:val="40"/>
          <w:highlight w:val="none"/>
          <w:lang w:eastAsia="zh-CN"/>
        </w:rPr>
        <w:t>号商铺</w:t>
      </w:r>
      <w:r>
        <w:rPr>
          <w:rFonts w:hint="eastAsia" w:ascii="方正小标宋_GBK" w:hAnsi="方正小标宋_GBK" w:eastAsia="方正小标宋_GBK" w:cs="方正小标宋_GBK"/>
          <w:kern w:val="0"/>
          <w:sz w:val="40"/>
          <w:szCs w:val="40"/>
          <w:highlight w:val="none"/>
          <w:lang w:val="en-US" w:eastAsia="zh-CN"/>
        </w:rPr>
        <w:t>1</w:t>
      </w:r>
      <w:r>
        <w:rPr>
          <w:rFonts w:hint="eastAsia" w:ascii="方正小标宋_GBK" w:hAnsi="方正小标宋_GBK" w:eastAsia="方正小标宋_GBK" w:cs="方正小标宋_GBK"/>
          <w:kern w:val="0"/>
          <w:sz w:val="40"/>
          <w:szCs w:val="40"/>
          <w:highlight w:val="none"/>
          <w:lang w:eastAsia="zh-CN"/>
        </w:rPr>
        <w:t>间</w:t>
      </w:r>
    </w:p>
    <w:p w14:paraId="722C231B">
      <w:pPr>
        <w:widowControl/>
        <w:spacing w:line="500" w:lineRule="exact"/>
        <w:ind w:firstLine="0"/>
        <w:jc w:val="center"/>
        <w:rPr>
          <w:rFonts w:hint="eastAsia" w:ascii="方正小标宋_GBK" w:hAnsi="方正小标宋_GBK" w:eastAsia="方正小标宋_GBK" w:cs="方正小标宋_GBK"/>
          <w:kern w:val="0"/>
          <w:sz w:val="40"/>
          <w:szCs w:val="40"/>
          <w:highlight w:val="none"/>
          <w:lang w:eastAsia="zh-CN"/>
        </w:rPr>
      </w:pPr>
      <w:r>
        <w:rPr>
          <w:rFonts w:hint="eastAsia" w:ascii="方正小标宋_GBK" w:hAnsi="方正小标宋_GBK" w:eastAsia="方正小标宋_GBK" w:cs="方正小标宋_GBK"/>
          <w:kern w:val="0"/>
          <w:sz w:val="40"/>
          <w:szCs w:val="40"/>
          <w:highlight w:val="none"/>
          <w:lang w:eastAsia="zh-CN"/>
        </w:rPr>
        <w:t>竞租承诺书</w:t>
      </w:r>
    </w:p>
    <w:p w14:paraId="03220318">
      <w:pPr>
        <w:widowControl/>
        <w:spacing w:line="500" w:lineRule="exact"/>
        <w:ind w:firstLine="0"/>
        <w:jc w:val="center"/>
        <w:rPr>
          <w:rFonts w:hint="eastAsia" w:ascii="方正小标宋_GBK" w:hAnsi="方正小标宋_GBK" w:eastAsia="方正小标宋_GBK" w:cs="方正小标宋_GBK"/>
          <w:kern w:val="0"/>
          <w:sz w:val="40"/>
          <w:szCs w:val="40"/>
          <w:highlight w:val="none"/>
          <w:lang w:eastAsia="zh-CN"/>
        </w:rPr>
      </w:pPr>
    </w:p>
    <w:p w14:paraId="6E3BA674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500" w:lineRule="exact"/>
        <w:ind w:left="0" w:right="0"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本人（公司）自愿参加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竞租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活动，并承诺在参加该标的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竞租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前本人（公司）经营活动中没有以下行为之一：</w:t>
      </w:r>
    </w:p>
    <w:p w14:paraId="5DEC75CB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500" w:lineRule="exact"/>
        <w:ind w:left="0" w:right="0"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1.违反国家相关法律法规和其他违法乱纪行为；</w:t>
      </w:r>
    </w:p>
    <w:p w14:paraId="1641B8F8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500" w:lineRule="exact"/>
        <w:ind w:left="0" w:right="0"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2.不遵守合同约定、不服从管理、拖欠租金的；</w:t>
      </w:r>
    </w:p>
    <w:p w14:paraId="4C3A5C6A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500" w:lineRule="exact"/>
        <w:ind w:left="0" w:right="0"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.因安全事故、质量事故、投标违规等不良记录被政府有关部门处罚或仍在受罚期内的；</w:t>
      </w:r>
    </w:p>
    <w:p w14:paraId="2C8089BA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500" w:lineRule="exact"/>
        <w:ind w:left="0" w:right="0"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.被有关部门责令停业、企业财产被查封、冻结、处于破产状态或严重亏损状态的；</w:t>
      </w:r>
    </w:p>
    <w:p w14:paraId="686F1AB3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500" w:lineRule="exact"/>
        <w:ind w:left="0" w:right="0"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.存在无证经营记录的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。</w:t>
      </w:r>
    </w:p>
    <w:p w14:paraId="161FD5B4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500" w:lineRule="exact"/>
        <w:ind w:left="0" w:right="0"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如本人（公司）存在上述不良记录中任何一项，在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竞租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成交后被核实的，本人（公司）自愿放弃承租权益,同时，赔偿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出租人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相关经济损失，特此声明。</w:t>
      </w:r>
    </w:p>
    <w:p w14:paraId="35BA5C30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500" w:lineRule="exact"/>
        <w:ind w:left="0" w:right="0" w:firstLine="640" w:firstLineChars="200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</w:pPr>
    </w:p>
    <w:p w14:paraId="7162FCB0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500" w:lineRule="exact"/>
        <w:ind w:left="0" w:right="0"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承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人：</w:t>
      </w:r>
    </w:p>
    <w:p w14:paraId="4C4DEE8A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500" w:lineRule="exact"/>
        <w:ind w:left="0" w:right="0"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统一社会信用代码/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身份证号：</w:t>
      </w:r>
    </w:p>
    <w:p w14:paraId="6C9710A5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500" w:lineRule="exact"/>
        <w:ind w:left="0" w:right="0"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联系电话：</w:t>
      </w:r>
    </w:p>
    <w:p w14:paraId="49084E24">
      <w:pPr>
        <w:spacing w:line="500" w:lineRule="exact"/>
        <w:rPr>
          <w:highlight w:val="none"/>
        </w:rPr>
      </w:pPr>
    </w:p>
    <w:p w14:paraId="18352800">
      <w:pPr>
        <w:spacing w:line="500" w:lineRule="exact"/>
        <w:rPr>
          <w:highlight w:val="none"/>
        </w:rPr>
      </w:pPr>
    </w:p>
    <w:p w14:paraId="28393A9F">
      <w:pPr>
        <w:spacing w:line="500" w:lineRule="exact"/>
        <w:rPr>
          <w:highlight w:val="none"/>
        </w:rPr>
      </w:pPr>
    </w:p>
    <w:p w14:paraId="7D99E31B">
      <w:pPr>
        <w:spacing w:line="500" w:lineRule="exact"/>
        <w:rPr>
          <w:highlight w:val="none"/>
        </w:rPr>
      </w:pPr>
    </w:p>
    <w:p w14:paraId="30BC75B5">
      <w:pPr>
        <w:spacing w:line="500" w:lineRule="exact"/>
        <w:rPr>
          <w:highlight w:val="none"/>
        </w:rPr>
      </w:pPr>
    </w:p>
    <w:p w14:paraId="6E3A8F2E">
      <w:pPr>
        <w:spacing w:line="500" w:lineRule="exact"/>
        <w:rPr>
          <w:highlight w:val="none"/>
        </w:rPr>
      </w:pPr>
    </w:p>
    <w:p w14:paraId="5E5937A2">
      <w:pPr>
        <w:spacing w:line="500" w:lineRule="exact"/>
        <w:rPr>
          <w:highlight w:val="none"/>
        </w:rPr>
      </w:pPr>
    </w:p>
    <w:p w14:paraId="0CD37ADD">
      <w:pPr>
        <w:pStyle w:val="2"/>
        <w:spacing w:line="560" w:lineRule="exact"/>
        <w:ind w:left="0" w:leftChars="0" w:firstLine="0" w:firstLineChars="0"/>
        <w:rPr>
          <w:rFonts w:hint="eastAsia" w:eastAsia="黑体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color w:val="auto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b w:val="0"/>
          <w:color w:val="auto"/>
          <w:sz w:val="32"/>
          <w:szCs w:val="32"/>
          <w:highlight w:val="none"/>
          <w:lang w:val="en-US" w:eastAsia="zh-CN"/>
        </w:rPr>
        <w:t>3</w:t>
      </w:r>
    </w:p>
    <w:tbl>
      <w:tblPr>
        <w:tblStyle w:val="5"/>
        <w:tblW w:w="90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75"/>
        <w:gridCol w:w="2036"/>
        <w:gridCol w:w="592"/>
        <w:gridCol w:w="3519"/>
      </w:tblGrid>
      <w:tr w14:paraId="60E2EB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022" w:type="dxa"/>
            <w:gridSpan w:val="4"/>
            <w:vMerge w:val="restart"/>
            <w:tcBorders>
              <w:bottom w:val="nil"/>
            </w:tcBorders>
            <w:noWrap w:val="0"/>
            <w:vAlign w:val="center"/>
          </w:tcPr>
          <w:p w14:paraId="550DA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40"/>
                <w:szCs w:val="4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40"/>
                <w:szCs w:val="40"/>
                <w:highlight w:val="none"/>
                <w:u w:val="none"/>
                <w:lang w:val="en-US" w:eastAsia="zh-CN" w:bidi="ar"/>
              </w:rPr>
              <w:t>柳州市柳北区跃进路106号9号商铺1间</w:t>
            </w:r>
          </w:p>
          <w:p w14:paraId="7D50C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0"/>
                <w:szCs w:val="40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40"/>
                <w:szCs w:val="40"/>
                <w:highlight w:val="none"/>
                <w:u w:val="none"/>
                <w:lang w:val="en-US" w:eastAsia="zh-CN" w:bidi="ar"/>
              </w:rPr>
              <w:t>报价表</w:t>
            </w:r>
          </w:p>
        </w:tc>
      </w:tr>
      <w:tr w14:paraId="7817EA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022" w:type="dxa"/>
            <w:gridSpan w:val="4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1F66ECE7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0"/>
                <w:szCs w:val="40"/>
                <w:highlight w:val="none"/>
                <w:u w:val="none"/>
              </w:rPr>
            </w:pPr>
          </w:p>
        </w:tc>
      </w:tr>
      <w:tr w14:paraId="553004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8" w:hRule="atLeast"/>
          <w:jc w:val="center"/>
        </w:trPr>
        <w:tc>
          <w:tcPr>
            <w:tcW w:w="9022" w:type="dxa"/>
            <w:gridSpan w:val="4"/>
            <w:vMerge w:val="continue"/>
            <w:tcBorders>
              <w:top w:val="nil"/>
              <w:bottom w:val="single" w:color="auto" w:sz="4" w:space="0"/>
            </w:tcBorders>
            <w:noWrap w:val="0"/>
            <w:vAlign w:val="center"/>
          </w:tcPr>
          <w:p w14:paraId="7241343B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0"/>
                <w:szCs w:val="40"/>
                <w:highlight w:val="none"/>
                <w:u w:val="none"/>
              </w:rPr>
            </w:pPr>
          </w:p>
        </w:tc>
      </w:tr>
      <w:tr w14:paraId="0606E1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5503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CFE4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项目名称：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柳州市柳北区跃进路106号9号商铺1间</w:t>
            </w:r>
          </w:p>
        </w:tc>
        <w:tc>
          <w:tcPr>
            <w:tcW w:w="3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/>
            <w:vAlign w:val="center"/>
          </w:tcPr>
          <w:p w14:paraId="4E78C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时间：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年 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月 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日</w:t>
            </w:r>
          </w:p>
        </w:tc>
      </w:tr>
      <w:tr w14:paraId="527AE0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atLeast"/>
          <w:jc w:val="center"/>
        </w:trPr>
        <w:tc>
          <w:tcPr>
            <w:tcW w:w="2875" w:type="dxa"/>
            <w:tcBorders>
              <w:top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075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竞租人</w:t>
            </w:r>
          </w:p>
        </w:tc>
        <w:tc>
          <w:tcPr>
            <w:tcW w:w="6147" w:type="dxa"/>
            <w:gridSpan w:val="3"/>
            <w:tcBorders>
              <w:top w:val="single" w:color="auto" w:sz="4" w:space="0"/>
              <w:left w:val="single" w:color="000000" w:sz="4" w:space="0"/>
              <w:bottom w:val="nil"/>
            </w:tcBorders>
            <w:noWrap/>
            <w:vAlign w:val="center"/>
          </w:tcPr>
          <w:p w14:paraId="5D558C7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6A38EE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  <w:jc w:val="center"/>
        </w:trPr>
        <w:tc>
          <w:tcPr>
            <w:tcW w:w="2875" w:type="dxa"/>
            <w:vMerge w:val="restart"/>
            <w:tcBorders>
              <w:top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5561E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本次报价</w:t>
            </w:r>
          </w:p>
          <w:p w14:paraId="251C1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（人民币）</w:t>
            </w:r>
          </w:p>
        </w:tc>
        <w:tc>
          <w:tcPr>
            <w:tcW w:w="2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AC4F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小写金额：</w:t>
            </w:r>
          </w:p>
        </w:tc>
        <w:tc>
          <w:tcPr>
            <w:tcW w:w="41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3CB79BE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6F556C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1" w:hRule="atLeast"/>
          <w:jc w:val="center"/>
        </w:trPr>
        <w:tc>
          <w:tcPr>
            <w:tcW w:w="2875" w:type="dxa"/>
            <w:vMerge w:val="continue"/>
            <w:tcBorders>
              <w:top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19E081E2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2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6370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大写金额：</w:t>
            </w:r>
          </w:p>
        </w:tc>
        <w:tc>
          <w:tcPr>
            <w:tcW w:w="41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273FF1A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29A185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1" w:hRule="atLeast"/>
          <w:jc w:val="center"/>
        </w:trPr>
        <w:tc>
          <w:tcPr>
            <w:tcW w:w="287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9A1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其他承诺</w:t>
            </w:r>
          </w:p>
        </w:tc>
        <w:tc>
          <w:tcPr>
            <w:tcW w:w="614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 w14:paraId="7186061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  <w:p w14:paraId="19C7132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  <w:p w14:paraId="58EA646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</w:t>
            </w:r>
          </w:p>
        </w:tc>
      </w:tr>
      <w:tr w14:paraId="5C2709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4" w:hRule="atLeast"/>
          <w:jc w:val="center"/>
        </w:trPr>
        <w:tc>
          <w:tcPr>
            <w:tcW w:w="2875" w:type="dxa"/>
            <w:tcBorders>
              <w:top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BAF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竞租人（盖章或签字）</w:t>
            </w:r>
          </w:p>
        </w:tc>
        <w:tc>
          <w:tcPr>
            <w:tcW w:w="6147" w:type="dxa"/>
            <w:gridSpan w:val="3"/>
            <w:tcBorders>
              <w:top w:val="single" w:color="000000" w:sz="4" w:space="0"/>
              <w:left w:val="single" w:color="000000" w:sz="4" w:space="0"/>
            </w:tcBorders>
            <w:noWrap/>
            <w:vAlign w:val="bottom"/>
          </w:tcPr>
          <w:p w14:paraId="01F533A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</w:tbl>
    <w:p w14:paraId="392AD114">
      <w:pPr>
        <w:pStyle w:val="2"/>
        <w:spacing w:line="560" w:lineRule="exact"/>
        <w:ind w:left="0" w:leftChars="0" w:firstLine="0" w:firstLineChars="0"/>
        <w:rPr>
          <w:rFonts w:hint="eastAsia" w:ascii="黑体" w:hAnsi="黑体" w:eastAsia="黑体" w:cs="黑体"/>
          <w:b w:val="0"/>
          <w:bCs/>
          <w:color w:val="auto"/>
          <w:kern w:val="2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/>
          <w:sz w:val="28"/>
          <w:szCs w:val="28"/>
          <w:highlight w:val="none"/>
        </w:rPr>
        <w:t>注：表格内容均需按要求填写，不得留空, 否则按投标无效处理</w:t>
      </w:r>
    </w:p>
    <w:p w14:paraId="77431C6F">
      <w:pPr>
        <w:pStyle w:val="2"/>
        <w:spacing w:line="560" w:lineRule="exact"/>
        <w:ind w:left="0" w:leftChars="0" w:firstLine="0" w:firstLineChars="0"/>
        <w:rPr>
          <w:rFonts w:hint="eastAsia" w:ascii="黑体" w:hAnsi="黑体" w:eastAsia="黑体" w:cs="黑体"/>
          <w:b w:val="0"/>
          <w:color w:val="auto"/>
          <w:kern w:val="2"/>
          <w:sz w:val="32"/>
          <w:szCs w:val="32"/>
          <w:highlight w:val="none"/>
          <w:lang w:val="en-US" w:eastAsia="zh-CN"/>
        </w:rPr>
      </w:pPr>
    </w:p>
    <w:p w14:paraId="079C1A6C">
      <w:pPr>
        <w:rPr>
          <w:rFonts w:hint="eastAsia"/>
          <w:lang w:val="en-US" w:eastAsia="zh-CN"/>
        </w:rPr>
      </w:pPr>
    </w:p>
    <w:p w14:paraId="323B4299">
      <w:pPr>
        <w:rPr>
          <w:rFonts w:hint="eastAsia"/>
          <w:lang w:val="en-US" w:eastAsia="zh-CN"/>
        </w:rPr>
      </w:pPr>
    </w:p>
    <w:p w14:paraId="51056908">
      <w:pPr>
        <w:pStyle w:val="2"/>
        <w:spacing w:line="560" w:lineRule="exact"/>
        <w:ind w:left="0" w:leftChars="0" w:firstLine="0" w:firstLineChars="0"/>
        <w:rPr>
          <w:rFonts w:hint="default" w:ascii="黑体" w:hAnsi="黑体" w:eastAsia="黑体" w:cs="黑体"/>
          <w:b w:val="0"/>
          <w:color w:val="auto"/>
          <w:kern w:val="2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color w:val="auto"/>
          <w:kern w:val="2"/>
          <w:sz w:val="32"/>
          <w:szCs w:val="32"/>
          <w:highlight w:val="none"/>
          <w:lang w:val="en-US" w:eastAsia="zh-CN"/>
        </w:rPr>
        <w:t>附件4</w:t>
      </w:r>
    </w:p>
    <w:p w14:paraId="138C3BC5"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</w:rPr>
      </w:pPr>
      <w:r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  <w:highlight w:val="none"/>
        </w:rPr>
        <w:t>消防安全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</w:rPr>
        <w:t>承诺书</w:t>
      </w:r>
    </w:p>
    <w:p w14:paraId="0C05C3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一、认真落实防火安全责任制，明确各岗位消防安全责任人、消防安全管理人及其职责，强化消防安全管理，落实消防三项报备制度，坚决防范火灾事故的发生。</w:t>
      </w:r>
    </w:p>
    <w:p w14:paraId="4DEFCB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二、制定本单位灭火和应急疏散救援预案，至少每半年进行一次演练，并结合实际，不断完善预案。</w:t>
      </w:r>
    </w:p>
    <w:p w14:paraId="658A12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三、按要求如实开展防火检查、巡查，单位消防安全责任人、消防安全管理人应每日进行防火巡查，每月开展一次全面的防火检查：对检查、巡查应做好记录，并及时录入到消防户籍化系统。</w:t>
      </w:r>
    </w:p>
    <w:p w14:paraId="72CDA7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四、严格按照国家规定设置消防设施、器材和疏散标识，并经常维护保养，确保完好有效，不损坏和擅自挪用、拆除、停用消防设施和器材。</w:t>
      </w:r>
    </w:p>
    <w:p w14:paraId="6C0A91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五、严格执行用火、用电、用油和用气制度，不乱拉电线和违规使用大功率电热器等，不违法使用、存储、经营各种易燃易爆的危险化学品。</w:t>
      </w:r>
    </w:p>
    <w:p w14:paraId="523B2B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六、通过多种形式开展经常性消防安全教育，对每一名员工每年进行一次消防安全培训，培训内容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包括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有关消防法规、消防安全制度和消防安全的操作规程：本单位、本岗位的火灾危险性和预防措施：有关消防设施的性能、灭火器材的使用方法；报火警、扑救初起火灾以及自救逃生的知识技能。</w:t>
      </w:r>
    </w:p>
    <w:p w14:paraId="641C77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七、建立本单位的义务消防队，配备基本的防护装备，每月进行综合培训一次，每半年进行演练一次。</w:t>
      </w:r>
    </w:p>
    <w:p w14:paraId="6A20B0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八、建立健全消防档案。消防档案应当包括消防安全基本情况和消防安全管理情况。对消防档案统一保管、备查。</w:t>
      </w:r>
    </w:p>
    <w:p w14:paraId="72351C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本单位严格接受消防部门的监督管理，未履行以上承诺的，自愿接受消防部门的处罚，发生火灾事故，自愿承担相应的法律责任。</w:t>
      </w:r>
    </w:p>
    <w:p w14:paraId="4016E7E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(此消防安全承诺书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一式两份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，一份由签订人留存，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一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份由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资产运营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部备案)</w:t>
      </w:r>
    </w:p>
    <w:p w14:paraId="09FB6C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</w:p>
    <w:p w14:paraId="572ABC1A">
      <w:pPr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</w:p>
    <w:p w14:paraId="74F7DD47">
      <w:pPr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</w:p>
    <w:p w14:paraId="142B3179">
      <w:pPr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承诺单位：</w:t>
      </w:r>
    </w:p>
    <w:p w14:paraId="12D8DDDA">
      <w:pPr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</w:p>
    <w:p w14:paraId="4DF0E922">
      <w:pPr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</w:p>
    <w:p w14:paraId="2866A6B5">
      <w:pPr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消防安全责任人（签字）：</w:t>
      </w:r>
    </w:p>
    <w:p w14:paraId="4839650D">
      <w:pPr>
        <w:rPr>
          <w:highlight w:val="none"/>
        </w:rPr>
      </w:pPr>
    </w:p>
    <w:p w14:paraId="2531FCF8">
      <w:pPr>
        <w:spacing w:line="500" w:lineRule="exact"/>
        <w:rPr>
          <w:highlight w:val="none"/>
        </w:rPr>
      </w:pPr>
    </w:p>
    <w:p w14:paraId="6CEBD498"/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029657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5EA4E1A">
                          <w:pPr>
                            <w:pStyle w:val="3"/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5EA4E1A">
                    <w:pPr>
                      <w:pStyle w:val="3"/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JiZjQyMGMxMmQ0NzA5OGVhMWYwODAwMmQ4N2Q1YmMifQ=="/>
  </w:docVars>
  <w:rsids>
    <w:rsidRoot w:val="1E5C3FB7"/>
    <w:rsid w:val="053FE92F"/>
    <w:rsid w:val="07DEE9CC"/>
    <w:rsid w:val="0ABAAB54"/>
    <w:rsid w:val="0BDE0B77"/>
    <w:rsid w:val="0CCB762F"/>
    <w:rsid w:val="172614C7"/>
    <w:rsid w:val="187796FB"/>
    <w:rsid w:val="1972F49C"/>
    <w:rsid w:val="1BFBB5DF"/>
    <w:rsid w:val="1E5C3FB7"/>
    <w:rsid w:val="1FAD1BAD"/>
    <w:rsid w:val="1FFC9BE3"/>
    <w:rsid w:val="1FFF48AC"/>
    <w:rsid w:val="21C9DCF0"/>
    <w:rsid w:val="25CD2B28"/>
    <w:rsid w:val="2AAE24B5"/>
    <w:rsid w:val="2BBF4AA4"/>
    <w:rsid w:val="2C0A25F7"/>
    <w:rsid w:val="2D375359"/>
    <w:rsid w:val="2DFDCB96"/>
    <w:rsid w:val="2F2E8D30"/>
    <w:rsid w:val="2FFC9380"/>
    <w:rsid w:val="2FFDF44A"/>
    <w:rsid w:val="33FF25ED"/>
    <w:rsid w:val="363A7146"/>
    <w:rsid w:val="377DCBD0"/>
    <w:rsid w:val="37EBC7C4"/>
    <w:rsid w:val="399FCAC5"/>
    <w:rsid w:val="3AF7A84F"/>
    <w:rsid w:val="3BB7A5AF"/>
    <w:rsid w:val="3BFC11C7"/>
    <w:rsid w:val="3CEFC905"/>
    <w:rsid w:val="3DDFE63E"/>
    <w:rsid w:val="3E735978"/>
    <w:rsid w:val="3E9FE7D1"/>
    <w:rsid w:val="3EA5CD02"/>
    <w:rsid w:val="3EFF8BE9"/>
    <w:rsid w:val="3EFFC1AE"/>
    <w:rsid w:val="3FDB8922"/>
    <w:rsid w:val="3FFB2772"/>
    <w:rsid w:val="3FFFB5BD"/>
    <w:rsid w:val="4B13238B"/>
    <w:rsid w:val="4EAEB01D"/>
    <w:rsid w:val="4EFB7489"/>
    <w:rsid w:val="50910B0E"/>
    <w:rsid w:val="53F66EC9"/>
    <w:rsid w:val="548D7071"/>
    <w:rsid w:val="55FC1CB9"/>
    <w:rsid w:val="57FF7055"/>
    <w:rsid w:val="57FFC56E"/>
    <w:rsid w:val="5AD7E4EF"/>
    <w:rsid w:val="5AFD5F2F"/>
    <w:rsid w:val="5DF7C7A6"/>
    <w:rsid w:val="5EDC3F70"/>
    <w:rsid w:val="5EFE99EC"/>
    <w:rsid w:val="5F716367"/>
    <w:rsid w:val="61BF31AD"/>
    <w:rsid w:val="61FE2E0E"/>
    <w:rsid w:val="63FFF484"/>
    <w:rsid w:val="66F97A40"/>
    <w:rsid w:val="6797E0D1"/>
    <w:rsid w:val="6B763BCD"/>
    <w:rsid w:val="6BFF5C36"/>
    <w:rsid w:val="6DDE0FEC"/>
    <w:rsid w:val="6E9EA7D6"/>
    <w:rsid w:val="6F28401C"/>
    <w:rsid w:val="6F778F14"/>
    <w:rsid w:val="6FCF9043"/>
    <w:rsid w:val="6FDD4725"/>
    <w:rsid w:val="6FDF7D2A"/>
    <w:rsid w:val="6FEF8F42"/>
    <w:rsid w:val="6FFB1FD9"/>
    <w:rsid w:val="6FFF5576"/>
    <w:rsid w:val="6FFFE33C"/>
    <w:rsid w:val="70DC82B6"/>
    <w:rsid w:val="737B5036"/>
    <w:rsid w:val="73DD1ADF"/>
    <w:rsid w:val="73FB512A"/>
    <w:rsid w:val="751B8FFB"/>
    <w:rsid w:val="773D03FA"/>
    <w:rsid w:val="777F626A"/>
    <w:rsid w:val="77EFD1E8"/>
    <w:rsid w:val="77FBB058"/>
    <w:rsid w:val="77FDB37B"/>
    <w:rsid w:val="797B38E4"/>
    <w:rsid w:val="7AFD39B6"/>
    <w:rsid w:val="7B564C65"/>
    <w:rsid w:val="7BBF5429"/>
    <w:rsid w:val="7BBFCACF"/>
    <w:rsid w:val="7BFDBA54"/>
    <w:rsid w:val="7BFF7D66"/>
    <w:rsid w:val="7CFF44F9"/>
    <w:rsid w:val="7D322DA7"/>
    <w:rsid w:val="7D3F0781"/>
    <w:rsid w:val="7DD9E43A"/>
    <w:rsid w:val="7DE7677E"/>
    <w:rsid w:val="7E07464E"/>
    <w:rsid w:val="7E366F68"/>
    <w:rsid w:val="7E3F70D0"/>
    <w:rsid w:val="7E9F726D"/>
    <w:rsid w:val="7EF59A34"/>
    <w:rsid w:val="7F3D0376"/>
    <w:rsid w:val="7F3F113A"/>
    <w:rsid w:val="7F73104C"/>
    <w:rsid w:val="7F7EAFCE"/>
    <w:rsid w:val="7FB39C0B"/>
    <w:rsid w:val="7FCFA2DE"/>
    <w:rsid w:val="7FD7B81C"/>
    <w:rsid w:val="7FF574A5"/>
    <w:rsid w:val="7FFC405D"/>
    <w:rsid w:val="7FFF1EEB"/>
    <w:rsid w:val="8BFA9430"/>
    <w:rsid w:val="9BFFE12E"/>
    <w:rsid w:val="9EFF1FE6"/>
    <w:rsid w:val="B6F7D3BA"/>
    <w:rsid w:val="B9FD7109"/>
    <w:rsid w:val="BB6E6DC9"/>
    <w:rsid w:val="BC9CE2DC"/>
    <w:rsid w:val="BD7ACB94"/>
    <w:rsid w:val="BF2D3570"/>
    <w:rsid w:val="BFBFE4DC"/>
    <w:rsid w:val="BFEF0B9B"/>
    <w:rsid w:val="BFF66D2D"/>
    <w:rsid w:val="BFFE59F1"/>
    <w:rsid w:val="CBFF079A"/>
    <w:rsid w:val="CE6C4C0C"/>
    <w:rsid w:val="CE7F8BD0"/>
    <w:rsid w:val="CEF2CF91"/>
    <w:rsid w:val="CF61C0D7"/>
    <w:rsid w:val="CFB74ED5"/>
    <w:rsid w:val="CFBE7CFE"/>
    <w:rsid w:val="D3CAF1CE"/>
    <w:rsid w:val="D4D21C9F"/>
    <w:rsid w:val="D7F859B3"/>
    <w:rsid w:val="D97BF9A0"/>
    <w:rsid w:val="DD6F8D21"/>
    <w:rsid w:val="DD8F42DE"/>
    <w:rsid w:val="DD9E09B4"/>
    <w:rsid w:val="DEE69DE4"/>
    <w:rsid w:val="DEFFAD34"/>
    <w:rsid w:val="DF7F0663"/>
    <w:rsid w:val="DFF573FC"/>
    <w:rsid w:val="DFFB41FD"/>
    <w:rsid w:val="E1FF11F1"/>
    <w:rsid w:val="E35C32A4"/>
    <w:rsid w:val="E7F3A1DE"/>
    <w:rsid w:val="EBFAF6AB"/>
    <w:rsid w:val="ECEDA576"/>
    <w:rsid w:val="ECFFEE06"/>
    <w:rsid w:val="ED5D39F5"/>
    <w:rsid w:val="EDFFCC33"/>
    <w:rsid w:val="EF6998E4"/>
    <w:rsid w:val="EF6BD6B2"/>
    <w:rsid w:val="EFD01A9A"/>
    <w:rsid w:val="EFDF4702"/>
    <w:rsid w:val="EFE7ABF8"/>
    <w:rsid w:val="EFFB4D40"/>
    <w:rsid w:val="EFFD9C9F"/>
    <w:rsid w:val="F0BFE48F"/>
    <w:rsid w:val="F2C9F98B"/>
    <w:rsid w:val="F2CD14FC"/>
    <w:rsid w:val="F2F3228A"/>
    <w:rsid w:val="F3A7EF93"/>
    <w:rsid w:val="F5BF4CB1"/>
    <w:rsid w:val="F5CA63D8"/>
    <w:rsid w:val="F6B756F7"/>
    <w:rsid w:val="F6EF2949"/>
    <w:rsid w:val="F77DE5D1"/>
    <w:rsid w:val="F7E644D3"/>
    <w:rsid w:val="F7FE1E00"/>
    <w:rsid w:val="F7FEA86E"/>
    <w:rsid w:val="F8DFBC8D"/>
    <w:rsid w:val="FB6BF8FD"/>
    <w:rsid w:val="FBEB40AC"/>
    <w:rsid w:val="FC6F029B"/>
    <w:rsid w:val="FCDBFE2F"/>
    <w:rsid w:val="FD49D10B"/>
    <w:rsid w:val="FD7F15EF"/>
    <w:rsid w:val="FDBB26F2"/>
    <w:rsid w:val="FDBB3706"/>
    <w:rsid w:val="FDBD047A"/>
    <w:rsid w:val="FDEA772E"/>
    <w:rsid w:val="FDF9E6CA"/>
    <w:rsid w:val="FDFEB490"/>
    <w:rsid w:val="FDFFB9F9"/>
    <w:rsid w:val="FE6CEF82"/>
    <w:rsid w:val="FEB3C3DB"/>
    <w:rsid w:val="FECBAC9E"/>
    <w:rsid w:val="FEEB845B"/>
    <w:rsid w:val="FEFA4D6B"/>
    <w:rsid w:val="FF1F4D74"/>
    <w:rsid w:val="FF327F31"/>
    <w:rsid w:val="FF3EE518"/>
    <w:rsid w:val="FF5F4D95"/>
    <w:rsid w:val="FF6FA978"/>
    <w:rsid w:val="FF7DD1A6"/>
    <w:rsid w:val="FFAD922E"/>
    <w:rsid w:val="FFF13C95"/>
    <w:rsid w:val="FFFAB966"/>
    <w:rsid w:val="FFFB38E2"/>
    <w:rsid w:val="FFFBAE42"/>
    <w:rsid w:val="FFFD401D"/>
    <w:rsid w:val="FFFF3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99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authorities"/>
    <w:next w:val="1"/>
    <w:qFormat/>
    <w:uiPriority w:val="99"/>
    <w:pPr>
      <w:widowControl w:val="0"/>
      <w:spacing w:line="560" w:lineRule="exact"/>
      <w:ind w:left="420" w:leftChars="200" w:firstLine="200" w:firstLineChars="200"/>
      <w:jc w:val="both"/>
    </w:pPr>
    <w:rPr>
      <w:rFonts w:ascii="Times New Roman" w:hAnsi="Times New Roman" w:eastAsia="方正仿宋_GBK" w:cs="Times New Roman"/>
      <w:b/>
      <w:kern w:val="2"/>
      <w:sz w:val="32"/>
      <w:szCs w:val="24"/>
      <w:lang w:val="en-US" w:eastAsia="zh-CN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1285</Words>
  <Characters>1301</Characters>
  <Lines>0</Lines>
  <Paragraphs>0</Paragraphs>
  <TotalTime>2</TotalTime>
  <ScaleCrop>false</ScaleCrop>
  <LinksUpToDate>false</LinksUpToDate>
  <CharactersWithSpaces>1459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2025-09-03T17:06:00Z</dcterms:created>
  <dc:creator>甘蕾</dc:creator>
  <cp:lastModifiedBy>龙孩屺</cp:lastModifiedBy>
  <dcterms:modified xsi:type="dcterms:W3CDTF">2026-08-05T02:08:03Z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812439CD72FD4F1497BD2832D6514CEF_11</vt:lpwstr>
  </property>
  <property fmtid="{D5CDD505-2E9C-101B-9397-08002B2CF9AE}" pid="4" name="KSOTemplateDocerSaveRecord">
    <vt:lpwstr>eyJoZGlkIjoiNzUzNWRhYjhjNDE0NGZlMzEzZjczZTQ3ZTEzZjA0MjMiLCJ1c2VySWQiOiIxNDc0ODQ2NDY1In0=</vt:lpwstr>
  </property>
</Properties>
</file>