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FB27E">
      <w:pPr>
        <w:pStyle w:val="3"/>
        <w:spacing w:line="560" w:lineRule="exact"/>
        <w:ind w:left="0" w:leftChars="0" w:firstLine="0" w:firstLineChars="0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val="en-US" w:eastAsia="zh-CN"/>
        </w:rPr>
        <w:t>1</w:t>
      </w:r>
      <w:bookmarkStart w:id="0" w:name="_GoBack"/>
      <w:bookmarkEnd w:id="0"/>
    </w:p>
    <w:tbl>
      <w:tblPr>
        <w:tblStyle w:val="7"/>
        <w:tblpPr w:leftFromText="180" w:rightFromText="180" w:vertAnchor="text" w:horzAnchor="page" w:tblpX="1355" w:tblpY="332"/>
        <w:tblOverlap w:val="never"/>
        <w:tblW w:w="94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890"/>
        <w:gridCol w:w="2205"/>
        <w:gridCol w:w="2580"/>
        <w:gridCol w:w="1830"/>
      </w:tblGrid>
      <w:tr w14:paraId="082C2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4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76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b/>
                <w:bCs/>
                <w:color w:val="000000"/>
                <w:sz w:val="44"/>
                <w:szCs w:val="44"/>
                <w:highlight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4"/>
                <w:szCs w:val="44"/>
                <w:highlight w:val="none"/>
                <w:lang w:val="en-US" w:eastAsia="zh-CN"/>
              </w:rPr>
              <w:t>广西百越食品有限公司河池水厂</w:t>
            </w:r>
            <w:r>
              <w:rPr>
                <w:rFonts w:hint="eastAsia" w:ascii="方正小标宋_GBK" w:hAnsi="方正小标宋_GBK" w:eastAsia="方正小标宋_GBK" w:cs="方正小标宋_GBK"/>
                <w:b w:val="0"/>
                <w:bCs w:val="0"/>
                <w:color w:val="000000"/>
                <w:kern w:val="0"/>
                <w:sz w:val="44"/>
                <w:szCs w:val="44"/>
                <w:highlight w:val="none"/>
              </w:rPr>
              <w:t>竞租报名表</w:t>
            </w:r>
          </w:p>
        </w:tc>
      </w:tr>
      <w:tr w14:paraId="1C97F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7BBA669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基  本  情  况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D579A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竞租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20C30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98B4C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竞租人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性质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val="en-US" w:eastAsia="zh-CN"/>
              </w:rPr>
              <w:t>自然人、个体工商户、有限责任公司等</w:t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79C189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</w:pPr>
          </w:p>
        </w:tc>
      </w:tr>
      <w:tr w14:paraId="3FCD6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04BCD4EE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35DE5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注册资本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707132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695F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法定代表人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CAED6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 w14:paraId="759625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54926CDC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31A4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联系人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63BE90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C23D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联系电话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0D56EF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 w14:paraId="6AF38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4614C93D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A0CE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联系地址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CC4D806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2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C1FC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所属行业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83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6973D3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 w14:paraId="7C3AF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9" w:hRule="atLeast"/>
        </w:trPr>
        <w:tc>
          <w:tcPr>
            <w:tcW w:w="9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34D942C3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B50B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经营范围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66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7BC5FB">
            <w:pPr>
              <w:jc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</w:tr>
      <w:tr w14:paraId="68B31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</w:trPr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extDirection w:val="tbRlV"/>
            <w:vAlign w:val="center"/>
          </w:tcPr>
          <w:p w14:paraId="527B8CF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责  任  和  义  务</w:t>
            </w:r>
          </w:p>
        </w:tc>
        <w:tc>
          <w:tcPr>
            <w:tcW w:w="850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42C0B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意向承租方须按要求提供相关资料。</w:t>
            </w:r>
          </w:p>
          <w:p w14:paraId="450E4B2E"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意向承租方须提供出租方要求出具的其他资料。</w:t>
            </w:r>
          </w:p>
          <w:p w14:paraId="2F28CB3C">
            <w:pPr>
              <w:widowControl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意向承租方须保证所提供资料的完整性、真实性和合法性，否则承担法律责任和经济责任。</w:t>
            </w:r>
          </w:p>
        </w:tc>
      </w:tr>
      <w:tr w14:paraId="18FA0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3FE8C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58D6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 xml:space="preserve">                                   意向承租方：（盖章或签字）</w:t>
            </w:r>
          </w:p>
        </w:tc>
      </w:tr>
      <w:tr w14:paraId="45A20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1470D5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0D1FF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 xml:space="preserve">                                       代理人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若有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：（签字）</w:t>
            </w:r>
          </w:p>
        </w:tc>
      </w:tr>
      <w:tr w14:paraId="4700D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D4C5B">
            <w:pPr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</w:p>
        </w:tc>
        <w:tc>
          <w:tcPr>
            <w:tcW w:w="850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9B639"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 xml:space="preserve">                                              年     月     日</w:t>
            </w:r>
          </w:p>
        </w:tc>
      </w:tr>
    </w:tbl>
    <w:p w14:paraId="0DC8B00A">
      <w:pPr>
        <w:widowControl/>
        <w:spacing w:line="500" w:lineRule="exact"/>
        <w:ind w:firstLine="0"/>
        <w:jc w:val="left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</w:pPr>
    </w:p>
    <w:p w14:paraId="38C1066D">
      <w:pPr>
        <w:widowControl/>
        <w:spacing w:line="500" w:lineRule="exact"/>
        <w:ind w:firstLine="0"/>
        <w:jc w:val="left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</w:pPr>
    </w:p>
    <w:p w14:paraId="3F59F2A1">
      <w:pPr>
        <w:pStyle w:val="3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val="en-US" w:eastAsia="zh-CN"/>
        </w:rPr>
        <w:t>2</w:t>
      </w:r>
    </w:p>
    <w:p w14:paraId="6F07A2FE">
      <w:pPr>
        <w:rPr>
          <w:rFonts w:hint="eastAsia"/>
          <w:highlight w:val="none"/>
          <w:lang w:val="en-US" w:eastAsia="zh-CN"/>
        </w:rPr>
      </w:pPr>
    </w:p>
    <w:p w14:paraId="2502D159">
      <w:pPr>
        <w:widowControl/>
        <w:spacing w:line="500" w:lineRule="exact"/>
        <w:ind w:firstLine="0"/>
        <w:jc w:val="center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val="en-US" w:eastAsia="zh-CN"/>
        </w:rPr>
        <w:t>广西百越食品有限公司河池水厂</w:t>
      </w:r>
      <w:r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  <w:t>竞租承诺书</w:t>
      </w:r>
    </w:p>
    <w:p w14:paraId="5DEAFED4">
      <w:pPr>
        <w:widowControl/>
        <w:spacing w:line="500" w:lineRule="exact"/>
        <w:ind w:firstLine="0"/>
        <w:jc w:val="center"/>
        <w:rPr>
          <w:rFonts w:hint="eastAsia" w:ascii="方正小标宋_GBK" w:hAnsi="方正小标宋_GBK" w:eastAsia="方正小标宋_GBK" w:cs="方正小标宋_GBK"/>
          <w:kern w:val="0"/>
          <w:sz w:val="40"/>
          <w:szCs w:val="40"/>
          <w:highlight w:val="none"/>
          <w:lang w:eastAsia="zh-CN"/>
        </w:rPr>
      </w:pPr>
    </w:p>
    <w:p w14:paraId="05B0DBA3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本人（公司）自愿参加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竞租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活动，并承诺在参加该标的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竞租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前本人（公司）经营活动中没有以下行为之一：</w:t>
      </w:r>
    </w:p>
    <w:p w14:paraId="77C58304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1.违反国家相关法律法规和其他违法乱纪行为；</w:t>
      </w:r>
    </w:p>
    <w:p w14:paraId="6C6C367E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2.不遵守合同约定、不服从管理、拖欠租金的；</w:t>
      </w:r>
    </w:p>
    <w:p w14:paraId="5D3FA27F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.因安全事故、质量事故、投标违规等不良记录被政府有关部门处罚或仍在受罚期内的；</w:t>
      </w:r>
    </w:p>
    <w:p w14:paraId="66A9B25D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.被有关部门责令停业、企业财产被查封、冻结、处于破产状态或严重亏损状态的；</w:t>
      </w:r>
    </w:p>
    <w:p w14:paraId="283CA332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.存在无证经营记录的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。</w:t>
      </w:r>
    </w:p>
    <w:p w14:paraId="313E5A0B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如本人（公司）存在上述不良记录中任何一项，在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竞租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成交后被核实的，本人（公司）自愿放弃承租权益,同时，赔偿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出租人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相关经济损失，特此声明。</w:t>
      </w:r>
    </w:p>
    <w:p w14:paraId="110C0CDD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</w:p>
    <w:p w14:paraId="189F5942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人：</w:t>
      </w:r>
    </w:p>
    <w:p w14:paraId="34337EE5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统一社会信用代码/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身份证号：</w:t>
      </w:r>
    </w:p>
    <w:p w14:paraId="27C9A019">
      <w:pPr>
        <w:pStyle w:val="6"/>
        <w:keepNext w:val="0"/>
        <w:keepLines w:val="0"/>
        <w:widowControl/>
        <w:suppressLineNumbers w:val="0"/>
        <w:spacing w:before="0" w:beforeAutospacing="0" w:after="0" w:afterAutospacing="0" w:line="500" w:lineRule="exact"/>
        <w:ind w:left="0" w:right="0"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联系电话：</w:t>
      </w:r>
    </w:p>
    <w:p w14:paraId="2077172C">
      <w:pPr>
        <w:spacing w:line="500" w:lineRule="exact"/>
        <w:rPr>
          <w:highlight w:val="none"/>
        </w:rPr>
      </w:pPr>
    </w:p>
    <w:p w14:paraId="7B341D0C">
      <w:pPr>
        <w:spacing w:line="500" w:lineRule="exact"/>
        <w:rPr>
          <w:highlight w:val="none"/>
        </w:rPr>
      </w:pPr>
    </w:p>
    <w:p w14:paraId="355771A4">
      <w:pPr>
        <w:spacing w:line="500" w:lineRule="exact"/>
        <w:rPr>
          <w:highlight w:val="none"/>
        </w:rPr>
      </w:pPr>
    </w:p>
    <w:p w14:paraId="22B6BA1C">
      <w:pPr>
        <w:spacing w:line="500" w:lineRule="exact"/>
        <w:rPr>
          <w:highlight w:val="none"/>
        </w:rPr>
      </w:pPr>
    </w:p>
    <w:p w14:paraId="5E8F3D35">
      <w:pPr>
        <w:spacing w:line="500" w:lineRule="exact"/>
        <w:rPr>
          <w:highlight w:val="none"/>
        </w:rPr>
      </w:pPr>
    </w:p>
    <w:p w14:paraId="34F9A731">
      <w:pPr>
        <w:spacing w:line="500" w:lineRule="exact"/>
        <w:rPr>
          <w:highlight w:val="none"/>
        </w:rPr>
      </w:pPr>
    </w:p>
    <w:p w14:paraId="05896CEB">
      <w:pPr>
        <w:spacing w:line="500" w:lineRule="exact"/>
        <w:rPr>
          <w:highlight w:val="none"/>
        </w:rPr>
      </w:pPr>
    </w:p>
    <w:p w14:paraId="78903995">
      <w:pPr>
        <w:pStyle w:val="3"/>
        <w:spacing w:line="560" w:lineRule="exact"/>
        <w:ind w:left="0" w:leftChars="0" w:firstLine="0" w:firstLineChars="0"/>
        <w:rPr>
          <w:rFonts w:hint="eastAsia" w:eastAsia="黑体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color w:val="auto"/>
          <w:sz w:val="32"/>
          <w:szCs w:val="32"/>
          <w:highlight w:val="none"/>
          <w:lang w:val="en-US" w:eastAsia="zh-CN"/>
        </w:rPr>
        <w:t>3</w:t>
      </w:r>
    </w:p>
    <w:tbl>
      <w:tblPr>
        <w:tblStyle w:val="7"/>
        <w:tblW w:w="9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5"/>
        <w:gridCol w:w="2036"/>
        <w:gridCol w:w="778"/>
        <w:gridCol w:w="3333"/>
      </w:tblGrid>
      <w:tr w14:paraId="08520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022" w:type="dxa"/>
            <w:gridSpan w:val="4"/>
            <w:vMerge w:val="restart"/>
            <w:tcBorders>
              <w:bottom w:val="nil"/>
            </w:tcBorders>
            <w:noWrap w:val="0"/>
            <w:vAlign w:val="center"/>
          </w:tcPr>
          <w:p w14:paraId="4D92A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广西百越食品有限公司河池水厂竞租报价表</w:t>
            </w:r>
          </w:p>
        </w:tc>
      </w:tr>
      <w:tr w14:paraId="25493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022" w:type="dxa"/>
            <w:gridSpan w:val="4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45626BC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</w:p>
        </w:tc>
      </w:tr>
      <w:tr w14:paraId="404B7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9022" w:type="dxa"/>
            <w:gridSpan w:val="4"/>
            <w:vMerge w:val="continue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6BFAB06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</w:p>
        </w:tc>
      </w:tr>
      <w:tr w14:paraId="14F2D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5689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1D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项目名称：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广西百越食品有限公司河池水厂公开招租</w:t>
            </w:r>
          </w:p>
        </w:tc>
        <w:tc>
          <w:tcPr>
            <w:tcW w:w="3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1DDAA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时间：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年 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月 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日</w:t>
            </w:r>
          </w:p>
        </w:tc>
      </w:tr>
      <w:tr w14:paraId="19E7B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2875" w:type="dxa"/>
            <w:tcBorders>
              <w:top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95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竞租人</w:t>
            </w:r>
          </w:p>
        </w:tc>
        <w:tc>
          <w:tcPr>
            <w:tcW w:w="6147" w:type="dxa"/>
            <w:gridSpan w:val="3"/>
            <w:tcBorders>
              <w:top w:val="single" w:color="auto" w:sz="4" w:space="0"/>
              <w:left w:val="single" w:color="000000" w:sz="4" w:space="0"/>
              <w:bottom w:val="nil"/>
            </w:tcBorders>
            <w:noWrap/>
            <w:vAlign w:val="center"/>
          </w:tcPr>
          <w:p w14:paraId="06671DA6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EC57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2875" w:type="dxa"/>
            <w:vMerge w:val="restart"/>
            <w:tcBorders>
              <w:top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0F04D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本次报价</w:t>
            </w:r>
          </w:p>
          <w:p w14:paraId="3581B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（人民币）</w:t>
            </w: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D5D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小写金额：</w:t>
            </w:r>
          </w:p>
        </w:tc>
        <w:tc>
          <w:tcPr>
            <w:tcW w:w="4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14238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74C77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2875" w:type="dxa"/>
            <w:vMerge w:val="continue"/>
            <w:tcBorders>
              <w:top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61BF2F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56A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大写金额：</w:t>
            </w:r>
          </w:p>
        </w:tc>
        <w:tc>
          <w:tcPr>
            <w:tcW w:w="41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B5725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</w:p>
        </w:tc>
      </w:tr>
      <w:tr w14:paraId="0164E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1" w:hRule="atLeast"/>
          <w:jc w:val="center"/>
        </w:trPr>
        <w:tc>
          <w:tcPr>
            <w:tcW w:w="2875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E8E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其他承诺</w:t>
            </w:r>
          </w:p>
        </w:tc>
        <w:tc>
          <w:tcPr>
            <w:tcW w:w="61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top"/>
          </w:tcPr>
          <w:p w14:paraId="45F1E1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1E78CDB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4018D32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</w:p>
        </w:tc>
      </w:tr>
      <w:tr w14:paraId="5BE36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2875" w:type="dxa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01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竞租人（盖章或签字）</w:t>
            </w:r>
          </w:p>
        </w:tc>
        <w:tc>
          <w:tcPr>
            <w:tcW w:w="6147" w:type="dxa"/>
            <w:gridSpan w:val="3"/>
            <w:tcBorders>
              <w:top w:val="single" w:color="000000" w:sz="4" w:space="0"/>
              <w:left w:val="single" w:color="000000" w:sz="4" w:space="0"/>
            </w:tcBorders>
            <w:noWrap/>
            <w:vAlign w:val="bottom"/>
          </w:tcPr>
          <w:p w14:paraId="2DD1ED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 w14:paraId="05B5629E">
      <w:pPr>
        <w:pStyle w:val="3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bCs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highlight w:val="none"/>
        </w:rPr>
        <w:t>注：表格内容均需按要求填写，不得留空, 否则按投标无效处理</w:t>
      </w:r>
    </w:p>
    <w:p w14:paraId="0C7D8365">
      <w:pPr>
        <w:pStyle w:val="3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color w:val="auto"/>
          <w:kern w:val="2"/>
          <w:sz w:val="32"/>
          <w:szCs w:val="32"/>
          <w:highlight w:val="none"/>
          <w:lang w:val="en-US" w:eastAsia="zh-CN"/>
        </w:rPr>
      </w:pPr>
    </w:p>
    <w:p w14:paraId="6851E3C6">
      <w:pPr>
        <w:rPr>
          <w:rFonts w:hint="eastAsia"/>
          <w:lang w:val="en-US" w:eastAsia="zh-CN"/>
        </w:rPr>
      </w:pPr>
    </w:p>
    <w:p w14:paraId="6794FF70">
      <w:pPr>
        <w:rPr>
          <w:rFonts w:hint="eastAsia"/>
          <w:lang w:val="en-US" w:eastAsia="zh-CN"/>
        </w:rPr>
      </w:pPr>
    </w:p>
    <w:p w14:paraId="2F138F43"/>
    <w:sectPr>
      <w:headerReference r:id="rId3" w:type="default"/>
      <w:footerReference r:id="rId4" w:type="default"/>
      <w:footerReference r:id="rId5" w:type="even"/>
      <w:pgSz w:w="11906" w:h="16838"/>
      <w:pgMar w:top="1417" w:right="1474" w:bottom="141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A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474C4E"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2</w:t>
    </w:r>
    <w:r>
      <w:fldChar w:fldCharType="end"/>
    </w:r>
  </w:p>
  <w:p w14:paraId="0E08F988"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868739"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3AE21BDD"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3127E8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iZjQyMGMxMmQ0NzA5OGVhMWYwODAwMmQ4N2Q1YmMifQ=="/>
  </w:docVars>
  <w:rsids>
    <w:rsidRoot w:val="7BA23512"/>
    <w:rsid w:val="0A656B9A"/>
    <w:rsid w:val="0AC825AD"/>
    <w:rsid w:val="13D15F76"/>
    <w:rsid w:val="19335E79"/>
    <w:rsid w:val="19401F2D"/>
    <w:rsid w:val="195B488E"/>
    <w:rsid w:val="1981087F"/>
    <w:rsid w:val="200B6F8C"/>
    <w:rsid w:val="29D650FA"/>
    <w:rsid w:val="31046251"/>
    <w:rsid w:val="3DC37EB5"/>
    <w:rsid w:val="3DFF3048"/>
    <w:rsid w:val="43200364"/>
    <w:rsid w:val="506230F3"/>
    <w:rsid w:val="58EA40C4"/>
    <w:rsid w:val="6B116E9B"/>
    <w:rsid w:val="7BA23512"/>
    <w:rsid w:val="7BF39CD7"/>
    <w:rsid w:val="9F4F88E8"/>
    <w:rsid w:val="ED7182A6"/>
    <w:rsid w:val="FFD7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tabs>
        <w:tab w:val="left" w:pos="360"/>
      </w:tabs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styleId="3">
    <w:name w:val="table of authorities"/>
    <w:next w:val="1"/>
    <w:qFormat/>
    <w:uiPriority w:val="99"/>
    <w:pPr>
      <w:widowControl w:val="0"/>
      <w:spacing w:line="560" w:lineRule="exact"/>
      <w:ind w:left="420" w:leftChars="200" w:firstLine="200" w:firstLineChars="200"/>
      <w:jc w:val="both"/>
    </w:pPr>
    <w:rPr>
      <w:rFonts w:ascii="Times New Roman" w:hAnsi="Times New Roman" w:eastAsia="方正仿宋_GBK" w:cs="Times New Roman"/>
      <w:b/>
      <w:kern w:val="2"/>
      <w:sz w:val="32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7388</Words>
  <Characters>7486</Characters>
  <Lines>0</Lines>
  <Paragraphs>0</Paragraphs>
  <TotalTime>8</TotalTime>
  <ScaleCrop>false</ScaleCrop>
  <LinksUpToDate>false</LinksUpToDate>
  <CharactersWithSpaces>8061</CharactersWithSpaces>
  <Application>WPS Office_12.8.2.21234_F1E327BC-269C-435d-A152-05C5408002CA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2025-07-11T11:55:00Z</dcterms:created>
  <dc:creator>甘蕾</dc:creator>
  <cp:lastModifiedBy>蒋茵梦</cp:lastModifiedBy>
  <dcterms:modified xsi:type="dcterms:W3CDTF">2026-09-15T09:33:43Z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2052-12.8.2.21234</vt:lpwstr>
  </property>
  <property fmtid="{D5CDD505-2E9C-101B-9397-08002B2CF9AE}" pid="3" name="ICV">
    <vt:lpwstr>F64B2F5F59D0433588F746C1905EE6DF_13</vt:lpwstr>
  </property>
  <property fmtid="{D5CDD505-2E9C-101B-9397-08002B2CF9AE}" pid="4" name="KSOTemplateDocerSaveRecord">
    <vt:lpwstr>eyJoZGlkIjoiOGIxMDI0ZTIxOGU1NDgwMjllMWQxYWJlZmFmZjQ3NjQiLCJ1c2VySWQiOiIzNjgyMjc2OTUifQ==</vt:lpwstr>
  </property>
</Properties>
</file>